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78846" w14:textId="7A916312" w:rsidR="00320411" w:rsidRPr="00584A81" w:rsidRDefault="00320411" w:rsidP="00584A81">
      <w:pPr>
        <w:spacing w:after="0" w:line="240" w:lineRule="auto"/>
        <w:ind w:left="5670" w:firstLine="702"/>
        <w:jc w:val="right"/>
        <w:rPr>
          <w:rFonts w:ascii="Tahoma" w:eastAsia="Times New Roman" w:hAnsi="Tahoma" w:cs="Tahoma"/>
          <w:lang w:eastAsia="fr-FR"/>
        </w:rPr>
      </w:pPr>
      <w:r w:rsidRPr="001C65E9">
        <w:rPr>
          <w:rFonts w:ascii="Tahoma" w:hAnsi="Tahoma" w:cs="Tahoma"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3246784C" wp14:editId="422CC158">
            <wp:simplePos x="0" y="0"/>
            <wp:positionH relativeFrom="margin">
              <wp:posOffset>-222060</wp:posOffset>
            </wp:positionH>
            <wp:positionV relativeFrom="paragraph">
              <wp:posOffset>-629227</wp:posOffset>
            </wp:positionV>
            <wp:extent cx="997527" cy="778933"/>
            <wp:effectExtent l="0" t="0" r="0" b="254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31" t="23222" r="32870" b="24456"/>
                    <a:stretch/>
                  </pic:blipFill>
                  <pic:spPr bwMode="auto">
                    <a:xfrm>
                      <a:off x="0" y="0"/>
                      <a:ext cx="997527" cy="7789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4A81">
        <w:rPr>
          <w:rFonts w:ascii="Tahoma" w:hAnsi="Tahoma" w:cs="Tahoma"/>
          <w:noProof/>
          <w:sz w:val="24"/>
          <w:szCs w:val="24"/>
          <w:lang w:eastAsia="fr-FR"/>
        </w:rPr>
        <w:t xml:space="preserve">   </w:t>
      </w:r>
      <w:r w:rsidRPr="00584A81">
        <w:rPr>
          <w:rFonts w:ascii="Tahoma" w:hAnsi="Tahoma" w:cs="Tahoma"/>
          <w:noProof/>
          <w:lang w:eastAsia="fr-FR"/>
        </w:rPr>
        <w:t xml:space="preserve">Golbey, le </w:t>
      </w:r>
      <w:r w:rsidR="002D6590">
        <w:rPr>
          <w:rFonts w:ascii="Tahoma" w:hAnsi="Tahoma" w:cs="Tahoma"/>
          <w:noProof/>
          <w:lang w:eastAsia="fr-FR"/>
        </w:rPr>
        <w:t>9</w:t>
      </w:r>
      <w:bookmarkStart w:id="0" w:name="_GoBack"/>
      <w:bookmarkEnd w:id="0"/>
      <w:r w:rsidR="003838A6" w:rsidRPr="00584A81">
        <w:rPr>
          <w:rFonts w:ascii="Tahoma" w:hAnsi="Tahoma" w:cs="Tahoma"/>
          <w:noProof/>
          <w:lang w:eastAsia="fr-FR"/>
        </w:rPr>
        <w:t xml:space="preserve"> </w:t>
      </w:r>
      <w:r w:rsidR="006D31CA">
        <w:rPr>
          <w:rFonts w:ascii="Tahoma" w:hAnsi="Tahoma" w:cs="Tahoma"/>
          <w:noProof/>
          <w:lang w:eastAsia="fr-FR"/>
        </w:rPr>
        <w:t>mai</w:t>
      </w:r>
      <w:r w:rsidR="00B14A0F" w:rsidRPr="00584A81">
        <w:rPr>
          <w:rFonts w:ascii="Tahoma" w:hAnsi="Tahoma" w:cs="Tahoma"/>
          <w:noProof/>
          <w:lang w:eastAsia="fr-FR"/>
        </w:rPr>
        <w:t xml:space="preserve"> </w:t>
      </w:r>
      <w:r w:rsidR="00F022B7" w:rsidRPr="00584A81">
        <w:rPr>
          <w:rFonts w:ascii="Tahoma" w:hAnsi="Tahoma" w:cs="Tahoma"/>
          <w:noProof/>
          <w:lang w:eastAsia="fr-FR"/>
        </w:rPr>
        <w:t>202</w:t>
      </w:r>
      <w:r w:rsidR="00347374" w:rsidRPr="00584A81">
        <w:rPr>
          <w:rFonts w:ascii="Tahoma" w:hAnsi="Tahoma" w:cs="Tahoma"/>
          <w:noProof/>
          <w:lang w:eastAsia="fr-FR"/>
        </w:rPr>
        <w:t>2</w:t>
      </w:r>
    </w:p>
    <w:p w14:paraId="7547B394" w14:textId="11B3A7BA" w:rsidR="009816FF" w:rsidRDefault="00320411" w:rsidP="00021B3E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1C28CF">
        <w:rPr>
          <w:rFonts w:ascii="Garamond" w:eastAsia="Times New Roman" w:hAnsi="Garamond" w:cs="Times New Roman"/>
          <w:b/>
          <w:sz w:val="26"/>
          <w:szCs w:val="26"/>
          <w:lang w:eastAsia="fr-FR"/>
        </w:rPr>
        <w:t xml:space="preserve">  </w:t>
      </w:r>
      <w:r w:rsidRPr="001C28CF">
        <w:rPr>
          <w:rFonts w:ascii="Garamond" w:eastAsia="Times New Roman" w:hAnsi="Garamond" w:cs="Times New Roman"/>
          <w:b/>
          <w:sz w:val="26"/>
          <w:szCs w:val="26"/>
          <w:lang w:eastAsia="fr-FR"/>
        </w:rPr>
        <w:tab/>
      </w:r>
      <w:r w:rsidRPr="001C28CF">
        <w:rPr>
          <w:rFonts w:ascii="Garamond" w:eastAsia="Times New Roman" w:hAnsi="Garamond" w:cs="Times New Roman"/>
          <w:b/>
          <w:sz w:val="26"/>
          <w:szCs w:val="26"/>
          <w:lang w:eastAsia="fr-FR"/>
        </w:rPr>
        <w:tab/>
      </w:r>
      <w:r w:rsidRPr="001C28CF">
        <w:rPr>
          <w:rFonts w:ascii="Garamond" w:eastAsia="Times New Roman" w:hAnsi="Garamond" w:cs="Times New Roman"/>
          <w:b/>
          <w:sz w:val="26"/>
          <w:szCs w:val="26"/>
          <w:lang w:eastAsia="fr-FR"/>
        </w:rPr>
        <w:tab/>
      </w:r>
      <w:r w:rsidRPr="001C28CF">
        <w:rPr>
          <w:rFonts w:ascii="Garamond" w:eastAsia="Times New Roman" w:hAnsi="Garamond" w:cs="Times New Roman"/>
          <w:b/>
          <w:sz w:val="26"/>
          <w:szCs w:val="26"/>
          <w:lang w:eastAsia="fr-FR"/>
        </w:rPr>
        <w:tab/>
      </w:r>
      <w:r w:rsidRPr="001C28CF">
        <w:rPr>
          <w:rFonts w:ascii="Garamond" w:eastAsia="Times New Roman" w:hAnsi="Garamond" w:cs="Times New Roman"/>
          <w:b/>
          <w:sz w:val="26"/>
          <w:szCs w:val="26"/>
          <w:lang w:eastAsia="fr-FR"/>
        </w:rPr>
        <w:tab/>
      </w:r>
      <w:r w:rsidRPr="001C28CF">
        <w:rPr>
          <w:rFonts w:ascii="Garamond" w:eastAsia="Times New Roman" w:hAnsi="Garamond" w:cs="Times New Roman"/>
          <w:b/>
          <w:sz w:val="26"/>
          <w:szCs w:val="26"/>
          <w:lang w:eastAsia="fr-FR"/>
        </w:rPr>
        <w:tab/>
      </w:r>
      <w:r w:rsidRPr="001C28CF">
        <w:rPr>
          <w:rFonts w:ascii="Garamond" w:eastAsia="Times New Roman" w:hAnsi="Garamond" w:cs="Times New Roman"/>
          <w:b/>
          <w:sz w:val="26"/>
          <w:szCs w:val="26"/>
          <w:lang w:eastAsia="fr-FR"/>
        </w:rPr>
        <w:tab/>
      </w:r>
      <w:r w:rsidRPr="001C28CF">
        <w:rPr>
          <w:rFonts w:ascii="Garamond" w:eastAsia="Times New Roman" w:hAnsi="Garamond" w:cs="Times New Roman"/>
          <w:b/>
          <w:sz w:val="26"/>
          <w:szCs w:val="26"/>
          <w:lang w:eastAsia="fr-FR"/>
        </w:rPr>
        <w:tab/>
      </w:r>
      <w:r w:rsidRPr="001C28CF">
        <w:rPr>
          <w:rFonts w:ascii="Garamond" w:eastAsia="Times New Roman" w:hAnsi="Garamond" w:cs="Times New Roman"/>
          <w:b/>
          <w:sz w:val="26"/>
          <w:szCs w:val="26"/>
          <w:lang w:eastAsia="fr-FR"/>
        </w:rPr>
        <w:tab/>
      </w:r>
      <w:r w:rsidRPr="001C28CF">
        <w:rPr>
          <w:rFonts w:ascii="Garamond" w:eastAsia="Times New Roman" w:hAnsi="Garamond" w:cs="Times New Roman"/>
          <w:b/>
          <w:sz w:val="26"/>
          <w:szCs w:val="26"/>
          <w:lang w:eastAsia="fr-FR"/>
        </w:rPr>
        <w:tab/>
      </w:r>
    </w:p>
    <w:p w14:paraId="7768F33C" w14:textId="77777777" w:rsidR="00DF69F8" w:rsidRDefault="00DF69F8" w:rsidP="00AA3D78">
      <w:pPr>
        <w:spacing w:after="0"/>
        <w:rPr>
          <w:rFonts w:ascii="Tahoma" w:eastAsia="SimSun" w:hAnsi="Tahoma" w:cs="Tahoma"/>
          <w:kern w:val="3"/>
          <w:lang w:eastAsia="zh-CN" w:bidi="hi-IN"/>
        </w:rPr>
      </w:pPr>
    </w:p>
    <w:p w14:paraId="4175E496" w14:textId="3829BBD5" w:rsidR="00AA3D78" w:rsidRPr="00584A81" w:rsidRDefault="00AA3D78" w:rsidP="00AA3D78">
      <w:pPr>
        <w:spacing w:after="0"/>
        <w:rPr>
          <w:rFonts w:ascii="Tahoma" w:eastAsia="SimSun" w:hAnsi="Tahoma" w:cs="Tahoma"/>
          <w:kern w:val="3"/>
          <w:lang w:eastAsia="zh-CN" w:bidi="hi-IN"/>
        </w:rPr>
      </w:pPr>
      <w:r w:rsidRPr="00584A81">
        <w:rPr>
          <w:rFonts w:ascii="Tahoma" w:eastAsia="SimSun" w:hAnsi="Tahoma" w:cs="Tahoma"/>
          <w:kern w:val="3"/>
          <w:lang w:eastAsia="zh-CN" w:bidi="hi-IN"/>
        </w:rPr>
        <w:t>Le Président</w:t>
      </w:r>
      <w:r w:rsidR="00584A81" w:rsidRPr="00584A81">
        <w:rPr>
          <w:rFonts w:ascii="Tahoma" w:eastAsia="SimSun" w:hAnsi="Tahoma" w:cs="Tahoma"/>
          <w:kern w:val="3"/>
          <w:lang w:eastAsia="zh-CN" w:bidi="hi-IN"/>
        </w:rPr>
        <w:t xml:space="preserve"> du SCoT</w:t>
      </w:r>
      <w:r w:rsidR="00584A81" w:rsidRPr="00584A81">
        <w:rPr>
          <w:rFonts w:ascii="Tahoma" w:hAnsi="Tahoma" w:cs="Tahoma"/>
        </w:rPr>
        <w:t xml:space="preserve"> </w:t>
      </w:r>
      <w:r w:rsidR="00584A81" w:rsidRPr="00584A81">
        <w:rPr>
          <w:rFonts w:ascii="Tahoma" w:eastAsia="SimSun" w:hAnsi="Tahoma" w:cs="Tahoma"/>
          <w:kern w:val="3"/>
          <w:lang w:eastAsia="zh-CN" w:bidi="hi-IN"/>
        </w:rPr>
        <w:t>des Vosges Centrales</w:t>
      </w:r>
      <w:r w:rsidRPr="00584A81">
        <w:rPr>
          <w:rFonts w:ascii="Tahoma" w:hAnsi="Tahoma" w:cs="Tahoma"/>
        </w:rPr>
        <w:tab/>
      </w:r>
      <w:r w:rsidRPr="00584A81">
        <w:rPr>
          <w:rFonts w:ascii="Tahoma" w:hAnsi="Tahoma" w:cs="Tahoma"/>
        </w:rPr>
        <w:tab/>
      </w:r>
      <w:r w:rsidR="00B9093A" w:rsidRPr="00584A81">
        <w:rPr>
          <w:rFonts w:ascii="Tahoma" w:hAnsi="Tahoma" w:cs="Tahoma"/>
        </w:rPr>
        <w:tab/>
      </w:r>
      <w:r w:rsidR="00584A81" w:rsidRPr="00584A81">
        <w:rPr>
          <w:rFonts w:ascii="Tahoma" w:hAnsi="Tahoma" w:cs="Tahoma"/>
        </w:rPr>
        <w:t xml:space="preserve">         </w:t>
      </w:r>
      <w:r w:rsidR="00584A81">
        <w:rPr>
          <w:rFonts w:ascii="Tahoma" w:hAnsi="Tahoma" w:cs="Tahoma"/>
        </w:rPr>
        <w:t xml:space="preserve">     </w:t>
      </w:r>
      <w:r w:rsidR="00A54FE9">
        <w:rPr>
          <w:rFonts w:ascii="Tahoma" w:hAnsi="Tahoma" w:cs="Tahoma"/>
        </w:rPr>
        <w:t>M</w:t>
      </w:r>
      <w:r w:rsidR="000A621C">
        <w:rPr>
          <w:rFonts w:ascii="Tahoma" w:hAnsi="Tahoma" w:cs="Tahoma"/>
        </w:rPr>
        <w:t xml:space="preserve">onsieur Pascal </w:t>
      </w:r>
      <w:proofErr w:type="spellStart"/>
      <w:r w:rsidR="000A621C">
        <w:rPr>
          <w:rFonts w:ascii="Tahoma" w:hAnsi="Tahoma" w:cs="Tahoma"/>
        </w:rPr>
        <w:t>Dugravot</w:t>
      </w:r>
      <w:proofErr w:type="spellEnd"/>
      <w:r w:rsidRPr="00584A81">
        <w:rPr>
          <w:rFonts w:ascii="Tahoma" w:eastAsia="SimSun" w:hAnsi="Tahoma" w:cs="Tahoma"/>
          <w:kern w:val="3"/>
          <w:lang w:eastAsia="zh-CN" w:bidi="hi-IN"/>
        </w:rPr>
        <w:t xml:space="preserve"> </w:t>
      </w:r>
    </w:p>
    <w:p w14:paraId="7DA8DAA5" w14:textId="1EB5849B" w:rsidR="00085EAB" w:rsidRPr="00584A81" w:rsidRDefault="00AA3D78" w:rsidP="00AA3D78">
      <w:pPr>
        <w:spacing w:after="0"/>
        <w:rPr>
          <w:rFonts w:ascii="Tahoma" w:hAnsi="Tahoma" w:cs="Tahoma"/>
        </w:rPr>
      </w:pPr>
      <w:r w:rsidRPr="00584A81">
        <w:rPr>
          <w:rFonts w:ascii="Tahoma" w:eastAsia="SimSun" w:hAnsi="Tahoma" w:cs="Tahoma"/>
          <w:kern w:val="3"/>
          <w:lang w:eastAsia="zh-CN" w:bidi="hi-IN"/>
        </w:rPr>
        <w:tab/>
      </w:r>
      <w:r w:rsidRPr="00584A81">
        <w:rPr>
          <w:rFonts w:ascii="Tahoma" w:eastAsia="SimSun" w:hAnsi="Tahoma" w:cs="Tahoma"/>
          <w:kern w:val="3"/>
          <w:lang w:eastAsia="zh-CN" w:bidi="hi-IN"/>
        </w:rPr>
        <w:tab/>
      </w:r>
      <w:r w:rsidRPr="00584A81">
        <w:rPr>
          <w:rFonts w:ascii="Tahoma" w:eastAsia="SimSun" w:hAnsi="Tahoma" w:cs="Tahoma"/>
          <w:kern w:val="3"/>
          <w:lang w:eastAsia="zh-CN" w:bidi="hi-IN"/>
        </w:rPr>
        <w:tab/>
      </w:r>
      <w:r w:rsidRPr="00584A81">
        <w:rPr>
          <w:rFonts w:ascii="Tahoma" w:eastAsia="SimSun" w:hAnsi="Tahoma" w:cs="Tahoma"/>
          <w:kern w:val="3"/>
          <w:lang w:eastAsia="zh-CN" w:bidi="hi-IN"/>
        </w:rPr>
        <w:tab/>
      </w:r>
      <w:r w:rsidR="00B9093A" w:rsidRPr="00584A81">
        <w:rPr>
          <w:rFonts w:ascii="Tahoma" w:eastAsia="SimSun" w:hAnsi="Tahoma" w:cs="Tahoma"/>
          <w:kern w:val="3"/>
          <w:lang w:eastAsia="zh-CN" w:bidi="hi-IN"/>
        </w:rPr>
        <w:tab/>
      </w:r>
      <w:r w:rsidR="00584A81" w:rsidRPr="00584A81">
        <w:rPr>
          <w:rFonts w:ascii="Tahoma" w:eastAsia="SimSun" w:hAnsi="Tahoma" w:cs="Tahoma"/>
          <w:kern w:val="3"/>
          <w:lang w:eastAsia="zh-CN" w:bidi="hi-IN"/>
        </w:rPr>
        <w:t xml:space="preserve">                                             </w:t>
      </w:r>
      <w:r w:rsidRPr="00584A81">
        <w:rPr>
          <w:rFonts w:ascii="Tahoma" w:eastAsia="SimSun" w:hAnsi="Tahoma" w:cs="Tahoma"/>
          <w:kern w:val="3"/>
          <w:lang w:eastAsia="zh-CN" w:bidi="hi-IN"/>
        </w:rPr>
        <w:t xml:space="preserve">Maire </w:t>
      </w:r>
      <w:r w:rsidR="0071189C">
        <w:rPr>
          <w:rFonts w:ascii="Tahoma" w:eastAsia="SimSun" w:hAnsi="Tahoma" w:cs="Tahoma"/>
          <w:kern w:val="3"/>
          <w:lang w:eastAsia="zh-CN" w:bidi="hi-IN"/>
        </w:rPr>
        <w:t xml:space="preserve">de </w:t>
      </w:r>
      <w:proofErr w:type="spellStart"/>
      <w:r w:rsidR="000A621C">
        <w:rPr>
          <w:rFonts w:ascii="Tahoma" w:eastAsia="SimSun" w:hAnsi="Tahoma" w:cs="Tahoma"/>
          <w:kern w:val="3"/>
          <w:lang w:eastAsia="zh-CN" w:bidi="hi-IN"/>
        </w:rPr>
        <w:t>Mazeley</w:t>
      </w:r>
      <w:proofErr w:type="spellEnd"/>
    </w:p>
    <w:p w14:paraId="259ADF33" w14:textId="2304772F" w:rsidR="00AA3D78" w:rsidRPr="00584A81" w:rsidRDefault="00AA3D78" w:rsidP="00584A81">
      <w:pPr>
        <w:spacing w:after="0"/>
        <w:rPr>
          <w:rFonts w:ascii="Tahoma" w:hAnsi="Tahoma" w:cs="Tahoma"/>
        </w:rPr>
      </w:pPr>
      <w:r w:rsidRPr="00584A81">
        <w:rPr>
          <w:rFonts w:ascii="Tahoma" w:eastAsia="SimSun" w:hAnsi="Tahoma" w:cs="Tahoma"/>
          <w:kern w:val="3"/>
          <w:lang w:eastAsia="zh-CN" w:bidi="hi-IN"/>
        </w:rPr>
        <w:t>Président de la Communauté</w:t>
      </w:r>
      <w:r w:rsidR="00584A81" w:rsidRPr="00584A81">
        <w:rPr>
          <w:rFonts w:ascii="Tahoma" w:eastAsia="SimSun" w:hAnsi="Tahoma" w:cs="Tahoma"/>
          <w:kern w:val="3"/>
          <w:lang w:eastAsia="zh-CN" w:bidi="hi-IN"/>
        </w:rPr>
        <w:t xml:space="preserve"> d’Agglomération d’Epinal</w:t>
      </w:r>
      <w:r w:rsidRPr="00584A81">
        <w:rPr>
          <w:rFonts w:ascii="Tahoma" w:eastAsia="SimSun" w:hAnsi="Tahoma" w:cs="Tahoma"/>
          <w:kern w:val="3"/>
          <w:lang w:eastAsia="zh-CN" w:bidi="hi-IN"/>
        </w:rPr>
        <w:t xml:space="preserve"> </w:t>
      </w:r>
      <w:r w:rsidR="00B9093A" w:rsidRPr="00584A81">
        <w:rPr>
          <w:rFonts w:ascii="Tahoma" w:eastAsia="SimSun" w:hAnsi="Tahoma" w:cs="Tahoma"/>
          <w:kern w:val="3"/>
          <w:lang w:eastAsia="zh-CN" w:bidi="hi-IN"/>
        </w:rPr>
        <w:tab/>
      </w:r>
      <w:r w:rsidR="00584A81" w:rsidRPr="00584A81">
        <w:rPr>
          <w:rFonts w:ascii="Tahoma" w:eastAsia="SimSun" w:hAnsi="Tahoma" w:cs="Tahoma"/>
          <w:kern w:val="3"/>
          <w:lang w:eastAsia="zh-CN" w:bidi="hi-IN"/>
        </w:rPr>
        <w:t xml:space="preserve">         </w:t>
      </w:r>
      <w:r w:rsidR="00584A81">
        <w:rPr>
          <w:rFonts w:ascii="Tahoma" w:eastAsia="SimSun" w:hAnsi="Tahoma" w:cs="Tahoma"/>
          <w:kern w:val="3"/>
          <w:lang w:eastAsia="zh-CN" w:bidi="hi-IN"/>
        </w:rPr>
        <w:t xml:space="preserve">     </w:t>
      </w:r>
      <w:r w:rsidR="000A621C">
        <w:rPr>
          <w:rFonts w:ascii="Tahoma" w:hAnsi="Tahoma" w:cs="Tahoma"/>
        </w:rPr>
        <w:t>2 Grande rue</w:t>
      </w:r>
      <w:r w:rsidRPr="00584A81">
        <w:rPr>
          <w:rFonts w:ascii="Tahoma" w:eastAsia="SimSun" w:hAnsi="Tahoma" w:cs="Tahoma"/>
          <w:kern w:val="3"/>
          <w:lang w:eastAsia="zh-CN" w:bidi="hi-IN"/>
        </w:rPr>
        <w:tab/>
      </w:r>
    </w:p>
    <w:p w14:paraId="378E8693" w14:textId="0EC8AEA6" w:rsidR="00AA3D78" w:rsidRPr="00584A81" w:rsidRDefault="00AA3D78" w:rsidP="00AA3D78">
      <w:pPr>
        <w:widowControl w:val="0"/>
        <w:tabs>
          <w:tab w:val="left" w:pos="5387"/>
        </w:tabs>
        <w:suppressAutoHyphens/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584A81">
        <w:rPr>
          <w:rFonts w:ascii="Tahoma" w:eastAsia="SimSun" w:hAnsi="Tahoma" w:cs="Tahoma"/>
          <w:kern w:val="3"/>
          <w:lang w:eastAsia="zh-CN" w:bidi="hi-IN"/>
        </w:rPr>
        <w:t>Ancien Député des Vosges</w:t>
      </w:r>
      <w:r w:rsidRPr="00584A81">
        <w:rPr>
          <w:rFonts w:ascii="Tahoma" w:eastAsia="SimSun" w:hAnsi="Tahoma" w:cs="Tahoma"/>
          <w:kern w:val="3"/>
          <w:lang w:eastAsia="zh-CN" w:bidi="hi-IN"/>
        </w:rPr>
        <w:tab/>
      </w:r>
      <w:r w:rsidR="00584A81" w:rsidRPr="00584A81">
        <w:rPr>
          <w:rFonts w:ascii="Tahoma" w:eastAsia="SimSun" w:hAnsi="Tahoma" w:cs="Tahoma"/>
          <w:kern w:val="3"/>
          <w:lang w:eastAsia="zh-CN" w:bidi="hi-IN"/>
        </w:rPr>
        <w:t xml:space="preserve">                  </w:t>
      </w:r>
      <w:r w:rsidR="000A621C">
        <w:rPr>
          <w:rFonts w:ascii="Tahoma" w:eastAsia="SimSun" w:hAnsi="Tahoma" w:cs="Tahoma"/>
          <w:kern w:val="3"/>
          <w:lang w:eastAsia="zh-CN" w:bidi="hi-IN"/>
        </w:rPr>
        <w:t xml:space="preserve">88 150 </w:t>
      </w:r>
      <w:proofErr w:type="spellStart"/>
      <w:r w:rsidR="000A621C">
        <w:rPr>
          <w:rFonts w:ascii="Tahoma" w:eastAsia="SimSun" w:hAnsi="Tahoma" w:cs="Tahoma"/>
          <w:kern w:val="3"/>
          <w:lang w:eastAsia="zh-CN" w:bidi="hi-IN"/>
        </w:rPr>
        <w:t>Mazeley</w:t>
      </w:r>
      <w:proofErr w:type="spellEnd"/>
    </w:p>
    <w:p w14:paraId="71CD9036" w14:textId="3E5C7DED" w:rsidR="00AA3D78" w:rsidRPr="00584A81" w:rsidRDefault="00AA3D78" w:rsidP="0071189C">
      <w:pPr>
        <w:widowControl w:val="0"/>
        <w:tabs>
          <w:tab w:val="left" w:pos="6663"/>
        </w:tabs>
        <w:suppressAutoHyphens/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584A81">
        <w:rPr>
          <w:rFonts w:ascii="Tahoma" w:eastAsia="SimSun" w:hAnsi="Tahoma" w:cs="Tahoma"/>
          <w:kern w:val="3"/>
          <w:lang w:eastAsia="zh-CN" w:bidi="hi-IN"/>
        </w:rPr>
        <w:t>Membre honoraire de l’Assemblée Nationale</w:t>
      </w:r>
    </w:p>
    <w:p w14:paraId="76226D83" w14:textId="77777777" w:rsidR="00AA3D78" w:rsidRPr="00584A81" w:rsidRDefault="00AA3D78" w:rsidP="00AA3D78">
      <w:pPr>
        <w:widowControl w:val="0"/>
        <w:suppressAutoHyphens/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584A81">
        <w:rPr>
          <w:rFonts w:ascii="Tahoma" w:eastAsia="SimSun" w:hAnsi="Tahoma" w:cs="Tahoma"/>
          <w:kern w:val="3"/>
          <w:lang w:eastAsia="zh-CN" w:bidi="hi-IN"/>
        </w:rPr>
        <w:t>Ancien Maire d’Epinal</w:t>
      </w:r>
    </w:p>
    <w:p w14:paraId="21D02B36" w14:textId="0BE0E9FE" w:rsidR="00AA3D78" w:rsidRPr="00584A81" w:rsidRDefault="00AA3D78" w:rsidP="00AA3D78">
      <w:pPr>
        <w:widowControl w:val="0"/>
        <w:suppressAutoHyphens/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584A81">
        <w:rPr>
          <w:rFonts w:ascii="Tahoma" w:eastAsia="SimSun" w:hAnsi="Tahoma" w:cs="Tahoma"/>
          <w:kern w:val="3"/>
          <w:lang w:eastAsia="zh-CN" w:bidi="hi-IN"/>
        </w:rPr>
        <w:t>Maire honoraire</w:t>
      </w:r>
    </w:p>
    <w:p w14:paraId="4E7D776F" w14:textId="77777777" w:rsidR="00AA3D78" w:rsidRPr="00603CD9" w:rsidRDefault="00AA3D78" w:rsidP="00AA3D78">
      <w:pPr>
        <w:widowControl w:val="0"/>
        <w:suppressAutoHyphens/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lang w:eastAsia="zh-CN" w:bidi="hi-IN"/>
        </w:rPr>
      </w:pPr>
    </w:p>
    <w:p w14:paraId="68758C43" w14:textId="0F9EBC8F" w:rsidR="00320411" w:rsidRPr="00584A81" w:rsidRDefault="00320411" w:rsidP="00320411">
      <w:pPr>
        <w:spacing w:after="0"/>
        <w:rPr>
          <w:rFonts w:ascii="Tahoma" w:hAnsi="Tahoma" w:cs="Tahoma"/>
          <w:color w:val="1F497D"/>
          <w:sz w:val="18"/>
          <w:szCs w:val="18"/>
        </w:rPr>
      </w:pPr>
      <w:r w:rsidRPr="00584A81">
        <w:rPr>
          <w:rFonts w:ascii="Tahoma" w:hAnsi="Tahoma" w:cs="Tahoma"/>
          <w:sz w:val="18"/>
          <w:szCs w:val="18"/>
        </w:rPr>
        <w:t xml:space="preserve">Affaire suivie par : </w:t>
      </w:r>
      <w:r w:rsidR="0071189C">
        <w:rPr>
          <w:rFonts w:ascii="Tahoma" w:hAnsi="Tahoma" w:cs="Tahoma"/>
          <w:sz w:val="18"/>
          <w:szCs w:val="18"/>
        </w:rPr>
        <w:t xml:space="preserve">Frédéric Enoch </w:t>
      </w:r>
      <w:r w:rsidR="0071189C">
        <w:rPr>
          <w:rFonts w:ascii="Tahoma" w:hAnsi="Tahoma" w:cs="Tahoma"/>
          <w:color w:val="1F497D"/>
          <w:sz w:val="18"/>
          <w:szCs w:val="18"/>
        </w:rPr>
        <w:t>(frederic.enoch</w:t>
      </w:r>
      <w:r w:rsidRPr="00584A81">
        <w:rPr>
          <w:rFonts w:ascii="Tahoma" w:hAnsi="Tahoma" w:cs="Tahoma"/>
          <w:color w:val="1F497D"/>
          <w:sz w:val="18"/>
          <w:szCs w:val="18"/>
        </w:rPr>
        <w:t>@scot-vosges-centrales.fr</w:t>
      </w:r>
      <w:r w:rsidR="00B9093A" w:rsidRPr="00584A81">
        <w:rPr>
          <w:rFonts w:ascii="Tahoma" w:hAnsi="Tahoma" w:cs="Tahoma"/>
          <w:color w:val="1F497D"/>
          <w:sz w:val="18"/>
          <w:szCs w:val="18"/>
        </w:rPr>
        <w:t>)</w:t>
      </w:r>
    </w:p>
    <w:p w14:paraId="0092E366" w14:textId="619149A9" w:rsidR="00320411" w:rsidRPr="00584A81" w:rsidRDefault="00320411" w:rsidP="00B9093A">
      <w:pPr>
        <w:spacing w:after="240" w:line="240" w:lineRule="auto"/>
        <w:rPr>
          <w:rFonts w:ascii="Tahoma" w:eastAsia="Times New Roman" w:hAnsi="Tahoma" w:cs="Tahoma"/>
          <w:sz w:val="18"/>
          <w:szCs w:val="18"/>
          <w:lang w:eastAsia="fr-FR"/>
        </w:rPr>
      </w:pPr>
      <w:r w:rsidRPr="00584A81">
        <w:rPr>
          <w:rFonts w:ascii="Tahoma" w:eastAsia="Times New Roman" w:hAnsi="Tahoma" w:cs="Tahoma"/>
          <w:sz w:val="18"/>
          <w:szCs w:val="18"/>
          <w:lang w:eastAsia="fr-FR"/>
        </w:rPr>
        <w:t xml:space="preserve">Objet : </w:t>
      </w:r>
      <w:r w:rsidR="00DA56D9" w:rsidRPr="00584A81">
        <w:rPr>
          <w:rFonts w:ascii="Tahoma" w:eastAsia="Times New Roman" w:hAnsi="Tahoma" w:cs="Tahoma"/>
          <w:sz w:val="18"/>
          <w:szCs w:val="18"/>
          <w:lang w:eastAsia="fr-FR"/>
        </w:rPr>
        <w:t>Modification du Plan Local d’Urbanisme (P.L.U.)</w:t>
      </w:r>
    </w:p>
    <w:p w14:paraId="16CC740E" w14:textId="77777777" w:rsidR="008E5DBF" w:rsidRDefault="008E5DBF" w:rsidP="00EA66C3">
      <w:pPr>
        <w:spacing w:after="0" w:line="240" w:lineRule="auto"/>
        <w:jc w:val="both"/>
        <w:rPr>
          <w:rFonts w:ascii="Tahoma" w:hAnsi="Tahoma" w:cs="Tahoma"/>
        </w:rPr>
      </w:pPr>
    </w:p>
    <w:p w14:paraId="1A82D5D1" w14:textId="29F48374" w:rsidR="00A54FE9" w:rsidRDefault="000A621C" w:rsidP="00A54FE9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Monsieur</w:t>
      </w:r>
      <w:r w:rsidR="00A54FE9">
        <w:rPr>
          <w:rFonts w:ascii="Tahoma" w:hAnsi="Tahoma" w:cs="Tahoma"/>
          <w:sz w:val="24"/>
          <w:szCs w:val="24"/>
        </w:rPr>
        <w:t xml:space="preserve"> le Maire,</w:t>
      </w:r>
    </w:p>
    <w:p w14:paraId="28517BD5" w14:textId="77777777" w:rsidR="00A54FE9" w:rsidRDefault="00A54FE9" w:rsidP="00A54FE9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59086A1A" w14:textId="77777777" w:rsidR="00A54FE9" w:rsidRDefault="00A54FE9" w:rsidP="00A54FE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fr-FR"/>
        </w:rPr>
      </w:pPr>
    </w:p>
    <w:p w14:paraId="32DB4B7A" w14:textId="3341A884" w:rsidR="00A54FE9" w:rsidRDefault="000A621C" w:rsidP="00A54FE9">
      <w:pPr>
        <w:spacing w:after="120" w:line="360" w:lineRule="auto"/>
        <w:jc w:val="both"/>
        <w:rPr>
          <w:rFonts w:ascii="Tahoma" w:eastAsia="Times New Roman" w:hAnsi="Tahoma" w:cs="Tahoma"/>
          <w:sz w:val="24"/>
          <w:szCs w:val="24"/>
          <w:lang w:eastAsia="fr-FR"/>
        </w:rPr>
      </w:pPr>
      <w:r>
        <w:rPr>
          <w:rFonts w:ascii="Tahoma" w:eastAsia="Times New Roman" w:hAnsi="Tahoma" w:cs="Tahoma"/>
          <w:sz w:val="24"/>
          <w:szCs w:val="24"/>
          <w:lang w:eastAsia="fr-FR"/>
        </w:rPr>
        <w:t>Vous m’avez saisi courant avril</w:t>
      </w:r>
      <w:r w:rsidR="00A54FE9" w:rsidRPr="00A54FE9">
        <w:rPr>
          <w:rFonts w:ascii="Tahoma" w:eastAsia="Times New Roman" w:hAnsi="Tahoma" w:cs="Tahoma"/>
          <w:color w:val="FF0000"/>
          <w:sz w:val="24"/>
          <w:szCs w:val="24"/>
          <w:lang w:eastAsia="fr-FR"/>
        </w:rPr>
        <w:t xml:space="preserve"> </w:t>
      </w:r>
      <w:r w:rsidR="00A54FE9">
        <w:rPr>
          <w:rFonts w:ascii="Tahoma" w:eastAsia="Times New Roman" w:hAnsi="Tahoma" w:cs="Tahoma"/>
          <w:sz w:val="24"/>
          <w:szCs w:val="24"/>
          <w:lang w:eastAsia="fr-FR"/>
        </w:rPr>
        <w:t>pour avis écrit sur le projet de modification du plan local d’urbanisme afin de le joindre au dossier de l’enquête publique.</w:t>
      </w:r>
    </w:p>
    <w:p w14:paraId="21EB4D9B" w14:textId="569C6F47" w:rsidR="00A54FE9" w:rsidRDefault="00A54FE9" w:rsidP="00A54FE9">
      <w:pPr>
        <w:spacing w:after="120" w:line="360" w:lineRule="auto"/>
        <w:jc w:val="both"/>
        <w:rPr>
          <w:rFonts w:ascii="Tahoma" w:eastAsia="Times New Roman" w:hAnsi="Tahoma" w:cs="Tahoma"/>
          <w:sz w:val="24"/>
          <w:szCs w:val="24"/>
          <w:lang w:eastAsia="fr-FR"/>
        </w:rPr>
      </w:pPr>
      <w:r>
        <w:rPr>
          <w:rFonts w:ascii="Tahoma" w:eastAsia="Times New Roman" w:hAnsi="Tahoma" w:cs="Tahoma"/>
          <w:sz w:val="24"/>
          <w:szCs w:val="24"/>
          <w:lang w:eastAsia="fr-FR"/>
        </w:rPr>
        <w:t>Après examen du projet de modification du plan local d’urbanisme</w:t>
      </w:r>
      <w:r w:rsidR="006D31CA">
        <w:rPr>
          <w:rFonts w:ascii="Tahoma" w:eastAsia="Times New Roman" w:hAnsi="Tahoma" w:cs="Tahoma"/>
          <w:sz w:val="24"/>
          <w:szCs w:val="24"/>
          <w:lang w:eastAsia="fr-FR"/>
        </w:rPr>
        <w:t xml:space="preserve"> pour mise en compatibilité avec le SCoT des Vosges Centrales</w:t>
      </w:r>
      <w:r>
        <w:rPr>
          <w:rFonts w:ascii="Tahoma" w:eastAsia="Times New Roman" w:hAnsi="Tahoma" w:cs="Tahoma"/>
          <w:sz w:val="24"/>
          <w:szCs w:val="24"/>
          <w:lang w:eastAsia="fr-FR"/>
        </w:rPr>
        <w:t xml:space="preserve">, il ressort que ce document </w:t>
      </w:r>
      <w:r w:rsidRPr="002A000C">
        <w:rPr>
          <w:rFonts w:ascii="Tahoma" w:hAnsi="Tahoma" w:cs="Tahoma"/>
          <w:bCs/>
          <w:sz w:val="24"/>
          <w:szCs w:val="24"/>
        </w:rPr>
        <w:t>répond aux obj</w:t>
      </w:r>
      <w:r>
        <w:rPr>
          <w:rFonts w:ascii="Tahoma" w:hAnsi="Tahoma" w:cs="Tahoma"/>
          <w:bCs/>
          <w:sz w:val="24"/>
          <w:szCs w:val="24"/>
        </w:rPr>
        <w:t xml:space="preserve">ectifs </w:t>
      </w:r>
      <w:r>
        <w:rPr>
          <w:rFonts w:ascii="Tahoma" w:eastAsia="Times New Roman" w:hAnsi="Tahoma" w:cs="Tahoma"/>
          <w:sz w:val="24"/>
          <w:szCs w:val="24"/>
          <w:lang w:eastAsia="fr-FR"/>
        </w:rPr>
        <w:t>de maîtrise foncière fixés par le SCoT révisé du 06 juillet 2021.</w:t>
      </w:r>
      <w:r w:rsidR="006D31CA">
        <w:rPr>
          <w:rFonts w:ascii="Tahoma" w:eastAsia="Times New Roman" w:hAnsi="Tahoma" w:cs="Tahoma"/>
          <w:sz w:val="24"/>
          <w:szCs w:val="24"/>
          <w:lang w:eastAsia="fr-FR"/>
        </w:rPr>
        <w:t xml:space="preserve"> </w:t>
      </w:r>
    </w:p>
    <w:p w14:paraId="4A65D640" w14:textId="42575A55" w:rsidR="006D31CA" w:rsidRDefault="002D6590" w:rsidP="00A54FE9">
      <w:pPr>
        <w:spacing w:after="120" w:line="360" w:lineRule="auto"/>
        <w:jc w:val="both"/>
        <w:rPr>
          <w:rFonts w:ascii="Tahoma" w:eastAsia="Times New Roman" w:hAnsi="Tahoma" w:cs="Tahoma"/>
          <w:sz w:val="24"/>
          <w:szCs w:val="24"/>
          <w:lang w:eastAsia="fr-FR"/>
        </w:rPr>
      </w:pPr>
      <w:r>
        <w:rPr>
          <w:rFonts w:ascii="Tahoma" w:eastAsia="Times New Roman" w:hAnsi="Tahoma" w:cs="Tahoma"/>
          <w:sz w:val="24"/>
          <w:szCs w:val="24"/>
          <w:lang w:eastAsia="fr-FR"/>
        </w:rPr>
        <w:t>Toutefois</w:t>
      </w:r>
      <w:r w:rsidR="006D31CA">
        <w:rPr>
          <w:rFonts w:ascii="Tahoma" w:eastAsia="Times New Roman" w:hAnsi="Tahoma" w:cs="Tahoma"/>
          <w:sz w:val="24"/>
          <w:szCs w:val="24"/>
          <w:lang w:eastAsia="fr-FR"/>
        </w:rPr>
        <w:t xml:space="preserve"> la zone agricole </w:t>
      </w:r>
      <w:r>
        <w:rPr>
          <w:rFonts w:ascii="Tahoma" w:eastAsia="Times New Roman" w:hAnsi="Tahoma" w:cs="Tahoma"/>
          <w:sz w:val="24"/>
          <w:szCs w:val="24"/>
          <w:lang w:eastAsia="fr-FR"/>
        </w:rPr>
        <w:t xml:space="preserve">constructible, qui a été étendue </w:t>
      </w:r>
      <w:r w:rsidR="006D31CA">
        <w:rPr>
          <w:rFonts w:ascii="Tahoma" w:eastAsia="Times New Roman" w:hAnsi="Tahoma" w:cs="Tahoma"/>
          <w:sz w:val="24"/>
          <w:szCs w:val="24"/>
          <w:lang w:eastAsia="fr-FR"/>
        </w:rPr>
        <w:t xml:space="preserve">au sud du village pour anticiper le développement d’un site d’exploitation agricole, </w:t>
      </w:r>
      <w:r>
        <w:rPr>
          <w:rFonts w:ascii="Tahoma" w:eastAsia="Times New Roman" w:hAnsi="Tahoma" w:cs="Tahoma"/>
          <w:sz w:val="24"/>
          <w:szCs w:val="24"/>
          <w:lang w:eastAsia="fr-FR"/>
        </w:rPr>
        <w:t>comprend</w:t>
      </w:r>
      <w:r w:rsidR="006D31CA">
        <w:rPr>
          <w:rFonts w:ascii="Tahoma" w:eastAsia="Times New Roman" w:hAnsi="Tahoma" w:cs="Tahoma"/>
          <w:sz w:val="24"/>
          <w:szCs w:val="24"/>
          <w:lang w:eastAsia="fr-FR"/>
        </w:rPr>
        <w:t xml:space="preserve"> des vergers et </w:t>
      </w:r>
      <w:r>
        <w:rPr>
          <w:rFonts w:ascii="Tahoma" w:eastAsia="Times New Roman" w:hAnsi="Tahoma" w:cs="Tahoma"/>
          <w:sz w:val="24"/>
          <w:szCs w:val="24"/>
          <w:lang w:eastAsia="fr-FR"/>
        </w:rPr>
        <w:t xml:space="preserve">des </w:t>
      </w:r>
      <w:r w:rsidR="006D31CA">
        <w:rPr>
          <w:rFonts w:ascii="Tahoma" w:eastAsia="Times New Roman" w:hAnsi="Tahoma" w:cs="Tahoma"/>
          <w:sz w:val="24"/>
          <w:szCs w:val="24"/>
          <w:lang w:eastAsia="fr-FR"/>
        </w:rPr>
        <w:t>haies que le SCoT</w:t>
      </w:r>
      <w:r w:rsidR="005B32E8">
        <w:rPr>
          <w:rFonts w:ascii="Tahoma" w:eastAsia="Times New Roman" w:hAnsi="Tahoma" w:cs="Tahoma"/>
          <w:sz w:val="24"/>
          <w:szCs w:val="24"/>
          <w:lang w:eastAsia="fr-FR"/>
        </w:rPr>
        <w:t xml:space="preserve"> des Vosges Centrales</w:t>
      </w:r>
      <w:r w:rsidR="006D31CA">
        <w:rPr>
          <w:rFonts w:ascii="Tahoma" w:eastAsia="Times New Roman" w:hAnsi="Tahoma" w:cs="Tahoma"/>
          <w:sz w:val="24"/>
          <w:szCs w:val="24"/>
          <w:lang w:eastAsia="fr-FR"/>
        </w:rPr>
        <w:t xml:space="preserve"> </w:t>
      </w:r>
      <w:r>
        <w:rPr>
          <w:rFonts w:ascii="Tahoma" w:eastAsia="Times New Roman" w:hAnsi="Tahoma" w:cs="Tahoma"/>
          <w:sz w:val="24"/>
          <w:szCs w:val="24"/>
          <w:lang w:eastAsia="fr-FR"/>
        </w:rPr>
        <w:t>recommande de</w:t>
      </w:r>
      <w:r w:rsidR="00785C0D">
        <w:rPr>
          <w:rFonts w:ascii="Tahoma" w:eastAsia="Times New Roman" w:hAnsi="Tahoma" w:cs="Tahoma"/>
          <w:sz w:val="24"/>
          <w:szCs w:val="24"/>
          <w:lang w:eastAsia="fr-FR"/>
        </w:rPr>
        <w:t xml:space="preserve"> préserver.</w:t>
      </w:r>
    </w:p>
    <w:p w14:paraId="5B0CF552" w14:textId="77777777" w:rsidR="00A54FE9" w:rsidRDefault="00A54FE9" w:rsidP="005B32E8">
      <w:pPr>
        <w:spacing w:after="120" w:line="360" w:lineRule="auto"/>
        <w:jc w:val="both"/>
        <w:rPr>
          <w:rFonts w:ascii="Tahoma" w:eastAsia="Times New Roman" w:hAnsi="Tahoma" w:cs="Tahoma"/>
          <w:sz w:val="24"/>
          <w:szCs w:val="24"/>
          <w:lang w:eastAsia="fr-FR"/>
        </w:rPr>
      </w:pPr>
    </w:p>
    <w:p w14:paraId="1B2C259B" w14:textId="0F07040F" w:rsidR="00A54FE9" w:rsidRDefault="00A54FE9" w:rsidP="00A54FE9">
      <w:pPr>
        <w:tabs>
          <w:tab w:val="left" w:pos="5840"/>
          <w:tab w:val="left" w:pos="9072"/>
          <w:tab w:val="left" w:pos="5840"/>
          <w:tab w:val="left" w:pos="9072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fr-FR"/>
        </w:rPr>
      </w:pPr>
      <w:r w:rsidRPr="00D00C20">
        <w:rPr>
          <w:rFonts w:ascii="Tahoma" w:eastAsia="Times New Roman" w:hAnsi="Tahoma" w:cs="Tahoma"/>
          <w:sz w:val="24"/>
          <w:szCs w:val="24"/>
          <w:lang w:eastAsia="fr-FR"/>
        </w:rPr>
        <w:t>Je vous prie d</w:t>
      </w:r>
      <w:r w:rsidR="000A621C">
        <w:rPr>
          <w:rFonts w:ascii="Tahoma" w:eastAsia="Times New Roman" w:hAnsi="Tahoma" w:cs="Tahoma"/>
          <w:sz w:val="24"/>
          <w:szCs w:val="24"/>
          <w:lang w:eastAsia="fr-FR"/>
        </w:rPr>
        <w:t>e croire</w:t>
      </w:r>
      <w:r w:rsidRPr="00D00C20">
        <w:rPr>
          <w:rFonts w:ascii="Tahoma" w:eastAsia="Times New Roman" w:hAnsi="Tahoma" w:cs="Tahoma"/>
          <w:sz w:val="24"/>
          <w:szCs w:val="24"/>
          <w:lang w:eastAsia="fr-FR"/>
        </w:rPr>
        <w:t xml:space="preserve">, </w:t>
      </w:r>
      <w:r w:rsidR="000A621C">
        <w:rPr>
          <w:rFonts w:ascii="Tahoma" w:eastAsia="Times New Roman" w:hAnsi="Tahoma" w:cs="Tahoma"/>
          <w:sz w:val="24"/>
          <w:szCs w:val="24"/>
          <w:lang w:eastAsia="fr-FR"/>
        </w:rPr>
        <w:t>Monsieur</w:t>
      </w:r>
      <w:r w:rsidRPr="00D00C20">
        <w:rPr>
          <w:rFonts w:ascii="Tahoma" w:eastAsia="Times New Roman" w:hAnsi="Tahoma" w:cs="Tahoma"/>
          <w:sz w:val="24"/>
          <w:szCs w:val="24"/>
          <w:lang w:eastAsia="fr-FR"/>
        </w:rPr>
        <w:t xml:space="preserve"> le Maire, </w:t>
      </w:r>
      <w:r w:rsidR="000A621C">
        <w:rPr>
          <w:rFonts w:ascii="Tahoma" w:eastAsia="Times New Roman" w:hAnsi="Tahoma" w:cs="Tahoma"/>
          <w:sz w:val="24"/>
          <w:szCs w:val="24"/>
          <w:lang w:eastAsia="fr-FR"/>
        </w:rPr>
        <w:t xml:space="preserve">en </w:t>
      </w:r>
      <w:r w:rsidRPr="00D00C20">
        <w:rPr>
          <w:rFonts w:ascii="Tahoma" w:eastAsia="Times New Roman" w:hAnsi="Tahoma" w:cs="Tahoma"/>
          <w:sz w:val="24"/>
          <w:szCs w:val="24"/>
          <w:lang w:eastAsia="fr-FR"/>
        </w:rPr>
        <w:t xml:space="preserve">l’expression de mes </w:t>
      </w:r>
      <w:r w:rsidR="000A621C">
        <w:rPr>
          <w:rFonts w:ascii="Tahoma" w:eastAsia="Times New Roman" w:hAnsi="Tahoma" w:cs="Tahoma"/>
          <w:sz w:val="24"/>
          <w:szCs w:val="24"/>
          <w:lang w:eastAsia="fr-FR"/>
        </w:rPr>
        <w:t>salutations distinguées</w:t>
      </w:r>
      <w:r w:rsidRPr="00D00C20">
        <w:rPr>
          <w:rFonts w:ascii="Tahoma" w:eastAsia="Times New Roman" w:hAnsi="Tahoma" w:cs="Tahoma"/>
          <w:sz w:val="24"/>
          <w:szCs w:val="24"/>
          <w:lang w:eastAsia="fr-FR"/>
        </w:rPr>
        <w:t>.</w:t>
      </w:r>
    </w:p>
    <w:p w14:paraId="3C49FAAF" w14:textId="77777777" w:rsidR="00BB3F85" w:rsidRPr="00866DD7" w:rsidRDefault="00BB3F85" w:rsidP="00D61B52">
      <w:pPr>
        <w:spacing w:line="360" w:lineRule="auto"/>
        <w:jc w:val="right"/>
        <w:rPr>
          <w:rFonts w:ascii="Tahoma" w:eastAsia="Times New Roman" w:hAnsi="Tahoma" w:cs="Tahoma"/>
          <w:lang w:eastAsia="fr-FR"/>
        </w:rPr>
      </w:pPr>
    </w:p>
    <w:p w14:paraId="6CE30DEB" w14:textId="77777777" w:rsidR="00584A81" w:rsidRPr="00866DD7" w:rsidRDefault="00584A81" w:rsidP="00D61B52">
      <w:pPr>
        <w:spacing w:line="360" w:lineRule="auto"/>
        <w:jc w:val="right"/>
        <w:rPr>
          <w:rFonts w:ascii="Tahoma" w:eastAsia="Times New Roman" w:hAnsi="Tahoma" w:cs="Tahoma"/>
          <w:lang w:eastAsia="fr-FR"/>
        </w:rPr>
      </w:pPr>
    </w:p>
    <w:p w14:paraId="753EE5C3" w14:textId="77777777" w:rsidR="008E5DBF" w:rsidRDefault="008E5DBF" w:rsidP="00D61B52">
      <w:pPr>
        <w:spacing w:line="360" w:lineRule="auto"/>
        <w:jc w:val="right"/>
        <w:rPr>
          <w:rFonts w:ascii="Tahoma" w:eastAsia="Times New Roman" w:hAnsi="Tahoma" w:cs="Tahoma"/>
          <w:lang w:eastAsia="fr-FR"/>
        </w:rPr>
      </w:pPr>
    </w:p>
    <w:p w14:paraId="2B19172E" w14:textId="5C8F01A4" w:rsidR="008C298B" w:rsidRPr="00866DD7" w:rsidRDefault="00D61B52" w:rsidP="00D61B52">
      <w:pPr>
        <w:spacing w:line="360" w:lineRule="auto"/>
        <w:jc w:val="right"/>
        <w:rPr>
          <w:rFonts w:ascii="Tahoma" w:hAnsi="Tahoma" w:cs="Tahoma"/>
          <w:lang w:eastAsia="fr-FR"/>
        </w:rPr>
      </w:pPr>
      <w:r w:rsidRPr="00866DD7">
        <w:rPr>
          <w:rFonts w:ascii="Tahoma" w:eastAsia="Times New Roman" w:hAnsi="Tahoma" w:cs="Tahoma"/>
          <w:lang w:eastAsia="fr-FR"/>
        </w:rPr>
        <w:t>Le Président, Michel Heinrich</w:t>
      </w:r>
      <w:r w:rsidR="00A84E87" w:rsidRPr="00866DD7">
        <w:rPr>
          <w:rFonts w:ascii="Tahoma" w:hAnsi="Tahoma" w:cs="Tahoma"/>
          <w:lang w:eastAsia="fr-FR"/>
        </w:rPr>
        <w:tab/>
      </w:r>
    </w:p>
    <w:sectPr w:rsidR="008C298B" w:rsidRPr="00866DD7" w:rsidSect="00584A81">
      <w:footerReference w:type="default" r:id="rId8"/>
      <w:pgSz w:w="11906" w:h="16838"/>
      <w:pgMar w:top="1440" w:right="1080" w:bottom="1440" w:left="1080" w:header="720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11292" w14:textId="77777777" w:rsidR="0061151A" w:rsidRDefault="0061151A">
      <w:pPr>
        <w:spacing w:after="0" w:line="240" w:lineRule="auto"/>
      </w:pPr>
      <w:r>
        <w:separator/>
      </w:r>
    </w:p>
  </w:endnote>
  <w:endnote w:type="continuationSeparator" w:id="0">
    <w:p w14:paraId="0CDDEF98" w14:textId="77777777" w:rsidR="0061151A" w:rsidRDefault="00611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4EA1F" w14:textId="77777777" w:rsidR="00341D88" w:rsidRPr="0082075E" w:rsidRDefault="00341D88" w:rsidP="001B7CA3">
    <w:pPr>
      <w:pStyle w:val="Titre"/>
      <w:pBdr>
        <w:top w:val="single" w:sz="4" w:space="1" w:color="auto"/>
      </w:pBdr>
      <w:jc w:val="center"/>
      <w:rPr>
        <w:rFonts w:ascii="Tahoma" w:hAnsi="Tahoma" w:cs="Tahoma"/>
        <w:b/>
        <w:sz w:val="20"/>
        <w:szCs w:val="20"/>
      </w:rPr>
    </w:pPr>
    <w:r w:rsidRPr="0082075E">
      <w:rPr>
        <w:rFonts w:ascii="Tahoma" w:hAnsi="Tahoma" w:cs="Tahoma"/>
        <w:b/>
        <w:sz w:val="20"/>
        <w:szCs w:val="20"/>
      </w:rPr>
      <w:t>SYNDICAT MIXTE DU SCoT DES VOSGES CENTRALES</w:t>
    </w:r>
  </w:p>
  <w:p w14:paraId="52F693AF" w14:textId="329190DD" w:rsidR="00341D88" w:rsidRPr="0082075E" w:rsidRDefault="00C56E1D" w:rsidP="001B7CA3">
    <w:pPr>
      <w:pBdr>
        <w:top w:val="single" w:sz="4" w:space="1" w:color="auto"/>
      </w:pBdr>
      <w:spacing w:after="0" w:line="240" w:lineRule="auto"/>
      <w:jc w:val="center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 xml:space="preserve">9 Rue Colonel </w:t>
    </w:r>
    <w:proofErr w:type="spellStart"/>
    <w:r>
      <w:rPr>
        <w:rFonts w:ascii="Tahoma" w:hAnsi="Tahoma" w:cs="Tahoma"/>
        <w:sz w:val="20"/>
        <w:szCs w:val="20"/>
      </w:rPr>
      <w:t>Demang</w:t>
    </w:r>
    <w:r w:rsidR="00021B3E">
      <w:rPr>
        <w:rFonts w:ascii="Tahoma" w:hAnsi="Tahoma" w:cs="Tahoma"/>
        <w:sz w:val="20"/>
        <w:szCs w:val="20"/>
      </w:rPr>
      <w:t>e</w:t>
    </w:r>
    <w:proofErr w:type="spellEnd"/>
    <w:r w:rsidR="00341D88" w:rsidRPr="0082075E">
      <w:rPr>
        <w:rFonts w:ascii="Tahoma" w:hAnsi="Tahoma" w:cs="Tahoma"/>
        <w:sz w:val="20"/>
        <w:szCs w:val="20"/>
      </w:rPr>
      <w:t xml:space="preserve"> 88190 GOLBEY</w:t>
    </w:r>
  </w:p>
  <w:p w14:paraId="588C741E" w14:textId="77777777" w:rsidR="00341D88" w:rsidRPr="0082075E" w:rsidRDefault="00341D88" w:rsidP="001B7CA3">
    <w:pPr>
      <w:pBdr>
        <w:top w:val="single" w:sz="4" w:space="1" w:color="auto"/>
      </w:pBdr>
      <w:spacing w:after="0" w:line="240" w:lineRule="auto"/>
      <w:jc w:val="center"/>
      <w:rPr>
        <w:rFonts w:ascii="Tahoma" w:hAnsi="Tahoma" w:cs="Tahoma"/>
        <w:sz w:val="20"/>
        <w:szCs w:val="20"/>
      </w:rPr>
    </w:pPr>
    <w:r w:rsidRPr="0082075E">
      <w:rPr>
        <w:rFonts w:ascii="Tahoma" w:hAnsi="Tahoma" w:cs="Tahoma"/>
        <w:sz w:val="20"/>
        <w:szCs w:val="20"/>
      </w:rPr>
      <w:t xml:space="preserve">Tél. : 03.29.32.47.96 </w:t>
    </w:r>
  </w:p>
  <w:p w14:paraId="1F4F910C" w14:textId="77777777" w:rsidR="00341D88" w:rsidRPr="0082075E" w:rsidRDefault="00341D88" w:rsidP="001B7CA3">
    <w:pPr>
      <w:pBdr>
        <w:top w:val="single" w:sz="4" w:space="1" w:color="auto"/>
      </w:pBdr>
      <w:spacing w:after="0" w:line="240" w:lineRule="auto"/>
      <w:jc w:val="center"/>
      <w:rPr>
        <w:rFonts w:ascii="Tahoma" w:hAnsi="Tahoma" w:cs="Tahoma"/>
        <w:sz w:val="20"/>
        <w:szCs w:val="20"/>
      </w:rPr>
    </w:pPr>
    <w:r w:rsidRPr="0082075E">
      <w:rPr>
        <w:rFonts w:ascii="Tahoma" w:hAnsi="Tahoma" w:cs="Tahoma"/>
        <w:sz w:val="20"/>
        <w:szCs w:val="20"/>
      </w:rPr>
      <w:t xml:space="preserve">Mail : </w:t>
    </w:r>
    <w:hyperlink r:id="rId1" w:history="1">
      <w:r w:rsidRPr="0082075E">
        <w:rPr>
          <w:rStyle w:val="Lienhypertexte"/>
          <w:rFonts w:ascii="Tahoma" w:hAnsi="Tahoma" w:cs="Tahoma"/>
          <w:sz w:val="20"/>
          <w:szCs w:val="20"/>
        </w:rPr>
        <w:t>syndicat@scot-vosges-centrales.fr</w:t>
      </w:r>
    </w:hyperlink>
  </w:p>
  <w:p w14:paraId="4A7C2D49" w14:textId="77777777" w:rsidR="00341D88" w:rsidRPr="0082075E" w:rsidRDefault="00341D88" w:rsidP="001B7CA3">
    <w:pPr>
      <w:pStyle w:val="Pieddepage"/>
      <w:rPr>
        <w:rFonts w:ascii="Tahoma" w:hAnsi="Tahoma" w:cs="Tahom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0BA56" w14:textId="77777777" w:rsidR="0061151A" w:rsidRDefault="0061151A">
      <w:pPr>
        <w:spacing w:after="0" w:line="240" w:lineRule="auto"/>
      </w:pPr>
      <w:r>
        <w:separator/>
      </w:r>
    </w:p>
  </w:footnote>
  <w:footnote w:type="continuationSeparator" w:id="0">
    <w:p w14:paraId="5C0FFB0E" w14:textId="77777777" w:rsidR="0061151A" w:rsidRDefault="006115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11"/>
    <w:rsid w:val="000130C7"/>
    <w:rsid w:val="00021B3E"/>
    <w:rsid w:val="00050537"/>
    <w:rsid w:val="00085EAB"/>
    <w:rsid w:val="000A621C"/>
    <w:rsid w:val="000E6087"/>
    <w:rsid w:val="000F0A63"/>
    <w:rsid w:val="001133DB"/>
    <w:rsid w:val="0013799B"/>
    <w:rsid w:val="001B7CA3"/>
    <w:rsid w:val="001E13DD"/>
    <w:rsid w:val="0023358B"/>
    <w:rsid w:val="002C5DAF"/>
    <w:rsid w:val="002C64C6"/>
    <w:rsid w:val="002D6590"/>
    <w:rsid w:val="00320411"/>
    <w:rsid w:val="0033262D"/>
    <w:rsid w:val="00341D88"/>
    <w:rsid w:val="00347374"/>
    <w:rsid w:val="00374B46"/>
    <w:rsid w:val="003838A6"/>
    <w:rsid w:val="003C718F"/>
    <w:rsid w:val="003E1774"/>
    <w:rsid w:val="003E757B"/>
    <w:rsid w:val="004C65B7"/>
    <w:rsid w:val="004E1F7C"/>
    <w:rsid w:val="004E6331"/>
    <w:rsid w:val="0053519B"/>
    <w:rsid w:val="00581C73"/>
    <w:rsid w:val="00584A81"/>
    <w:rsid w:val="005A40A9"/>
    <w:rsid w:val="005B32E8"/>
    <w:rsid w:val="005D4559"/>
    <w:rsid w:val="006073C6"/>
    <w:rsid w:val="0061151A"/>
    <w:rsid w:val="006720CB"/>
    <w:rsid w:val="006D31CA"/>
    <w:rsid w:val="006D50E9"/>
    <w:rsid w:val="006D51E7"/>
    <w:rsid w:val="006D5F05"/>
    <w:rsid w:val="0071189C"/>
    <w:rsid w:val="00716CC6"/>
    <w:rsid w:val="00785C0D"/>
    <w:rsid w:val="00866DD7"/>
    <w:rsid w:val="008A0C6E"/>
    <w:rsid w:val="008C298B"/>
    <w:rsid w:val="008E5DBF"/>
    <w:rsid w:val="00925A21"/>
    <w:rsid w:val="009816FF"/>
    <w:rsid w:val="00991944"/>
    <w:rsid w:val="00A22B1C"/>
    <w:rsid w:val="00A45D1A"/>
    <w:rsid w:val="00A54FE9"/>
    <w:rsid w:val="00A57E30"/>
    <w:rsid w:val="00A84E87"/>
    <w:rsid w:val="00A872B6"/>
    <w:rsid w:val="00A91AD3"/>
    <w:rsid w:val="00AA3D78"/>
    <w:rsid w:val="00AD0171"/>
    <w:rsid w:val="00AE66AB"/>
    <w:rsid w:val="00AF75DF"/>
    <w:rsid w:val="00B14A0F"/>
    <w:rsid w:val="00B379F3"/>
    <w:rsid w:val="00B40EEB"/>
    <w:rsid w:val="00B9093A"/>
    <w:rsid w:val="00BB33DC"/>
    <w:rsid w:val="00BB3F85"/>
    <w:rsid w:val="00BF3CC6"/>
    <w:rsid w:val="00C56E1D"/>
    <w:rsid w:val="00C62B60"/>
    <w:rsid w:val="00C64788"/>
    <w:rsid w:val="00CB353D"/>
    <w:rsid w:val="00CC438C"/>
    <w:rsid w:val="00D3602A"/>
    <w:rsid w:val="00D61B52"/>
    <w:rsid w:val="00D7008F"/>
    <w:rsid w:val="00D75D5F"/>
    <w:rsid w:val="00DA56D9"/>
    <w:rsid w:val="00DD2E48"/>
    <w:rsid w:val="00DF69F8"/>
    <w:rsid w:val="00E15B84"/>
    <w:rsid w:val="00E56E37"/>
    <w:rsid w:val="00E675E4"/>
    <w:rsid w:val="00EA66C3"/>
    <w:rsid w:val="00F022B7"/>
    <w:rsid w:val="00F075AB"/>
    <w:rsid w:val="00F43AD5"/>
    <w:rsid w:val="00F91F87"/>
    <w:rsid w:val="00FB27F5"/>
    <w:rsid w:val="00FC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40FA0"/>
  <w15:chartTrackingRefBased/>
  <w15:docId w15:val="{70FE425A-B37B-4CD0-834A-704C0B1F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41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320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0411"/>
  </w:style>
  <w:style w:type="paragraph" w:styleId="Titre">
    <w:name w:val="Title"/>
    <w:basedOn w:val="Normal"/>
    <w:next w:val="Normal"/>
    <w:link w:val="TitreCar"/>
    <w:uiPriority w:val="10"/>
    <w:qFormat/>
    <w:rsid w:val="003204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204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rsid w:val="00320411"/>
    <w:rPr>
      <w:color w:val="0000FF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3358B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A4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40A9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21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1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yndicat@scot-vosges-central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2B62A-46F4-4509-8B83-EE03A419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AUBRY Annette</dc:creator>
  <cp:keywords/>
  <dc:description/>
  <cp:lastModifiedBy>ENOCH Frédéric</cp:lastModifiedBy>
  <cp:revision>19</cp:revision>
  <cp:lastPrinted>2022-03-23T15:14:00Z</cp:lastPrinted>
  <dcterms:created xsi:type="dcterms:W3CDTF">2022-02-25T13:29:00Z</dcterms:created>
  <dcterms:modified xsi:type="dcterms:W3CDTF">2022-05-09T14:15:00Z</dcterms:modified>
</cp:coreProperties>
</file>